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89DA" w14:textId="1F9E13A2" w:rsidR="00A35908" w:rsidRPr="00993ECD" w:rsidRDefault="00DC2D46" w:rsidP="00703C07">
      <w:pPr>
        <w:jc w:val="both"/>
        <w:rPr>
          <w:bCs/>
          <w:color w:val="000000" w:themeColor="text1"/>
          <w:lang w:val="hr-HR"/>
        </w:rPr>
      </w:pPr>
      <w:r w:rsidRPr="008C3342">
        <w:rPr>
          <w:bCs/>
          <w:lang w:val="hr-HR"/>
        </w:rPr>
        <w:t xml:space="preserve">        </w:t>
      </w:r>
      <w:r w:rsidR="00A35908" w:rsidRPr="008C3342">
        <w:rPr>
          <w:bCs/>
          <w:color w:val="000000" w:themeColor="text1"/>
          <w:lang w:val="hr-HR"/>
        </w:rPr>
        <w:tab/>
      </w:r>
      <w:r w:rsidR="00A35908" w:rsidRPr="008C3342">
        <w:rPr>
          <w:bCs/>
          <w:color w:val="000000" w:themeColor="text1"/>
          <w:lang w:val="hr-HR"/>
        </w:rPr>
        <w:tab/>
      </w:r>
      <w:r w:rsidR="00A35908" w:rsidRPr="008C3342">
        <w:rPr>
          <w:bCs/>
          <w:color w:val="000000" w:themeColor="text1"/>
          <w:lang w:val="hr-HR"/>
        </w:rPr>
        <w:tab/>
      </w:r>
      <w:r w:rsidR="00A35908" w:rsidRPr="008C3342">
        <w:rPr>
          <w:bCs/>
          <w:color w:val="000000" w:themeColor="text1"/>
          <w:lang w:val="hr-HR"/>
        </w:rPr>
        <w:tab/>
      </w:r>
      <w:r w:rsidR="00A35908" w:rsidRPr="008C3342">
        <w:rPr>
          <w:bCs/>
          <w:color w:val="000000" w:themeColor="text1"/>
          <w:lang w:val="hr-HR"/>
        </w:rPr>
        <w:tab/>
      </w:r>
      <w:r w:rsidR="00A35908" w:rsidRPr="008C3342">
        <w:rPr>
          <w:bCs/>
          <w:color w:val="000000" w:themeColor="text1"/>
          <w:lang w:val="hr-HR"/>
        </w:rPr>
        <w:tab/>
      </w:r>
      <w:r w:rsidR="00A35908" w:rsidRPr="008C3342">
        <w:rPr>
          <w:bCs/>
          <w:color w:val="000000" w:themeColor="text1"/>
          <w:lang w:val="hr-HR"/>
        </w:rPr>
        <w:tab/>
      </w:r>
      <w:r w:rsidR="00A35908" w:rsidRPr="00993ECD">
        <w:rPr>
          <w:bCs/>
          <w:color w:val="000000" w:themeColor="text1"/>
          <w:lang w:val="hr-HR"/>
        </w:rPr>
        <w:tab/>
      </w:r>
      <w:r w:rsidR="00A35908" w:rsidRPr="00993ECD">
        <w:rPr>
          <w:bCs/>
          <w:color w:val="000000" w:themeColor="text1"/>
          <w:lang w:val="hr-HR"/>
        </w:rPr>
        <w:tab/>
      </w:r>
      <w:r w:rsidR="00A35908" w:rsidRPr="00993ECD">
        <w:rPr>
          <w:bCs/>
          <w:color w:val="000000" w:themeColor="text1"/>
          <w:lang w:val="hr-HR"/>
        </w:rPr>
        <w:tab/>
        <w:t>PRIJEDLOG</w:t>
      </w:r>
    </w:p>
    <w:p w14:paraId="0582B674" w14:textId="32A87FEB" w:rsidR="00DC2D46" w:rsidRPr="00993ECD" w:rsidRDefault="00DC2D46" w:rsidP="00703C07">
      <w:pPr>
        <w:jc w:val="both"/>
        <w:rPr>
          <w:bCs/>
          <w:strike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 xml:space="preserve">  </w:t>
      </w:r>
      <w:r w:rsidR="00CF7084" w:rsidRPr="00993ECD">
        <w:rPr>
          <w:bCs/>
          <w:color w:val="000000" w:themeColor="text1"/>
          <w:lang w:val="hr-HR"/>
        </w:rPr>
        <w:tab/>
      </w:r>
      <w:r w:rsidRPr="00993ECD">
        <w:rPr>
          <w:bCs/>
          <w:color w:val="000000" w:themeColor="text1"/>
          <w:lang w:val="hr-HR"/>
        </w:rPr>
        <w:t xml:space="preserve"> Na temelju članka </w:t>
      </w:r>
      <w:r w:rsidR="00A35908" w:rsidRPr="00993ECD">
        <w:rPr>
          <w:bCs/>
          <w:color w:val="000000" w:themeColor="text1"/>
          <w:lang w:val="hr-HR"/>
        </w:rPr>
        <w:t>50</w:t>
      </w:r>
      <w:r w:rsidRPr="00993ECD">
        <w:rPr>
          <w:bCs/>
          <w:color w:val="000000" w:themeColor="text1"/>
          <w:lang w:val="hr-HR"/>
        </w:rPr>
        <w:t xml:space="preserve">. Zakona o proračunu („Narodne novine“, broj </w:t>
      </w:r>
      <w:r w:rsidR="00A35908" w:rsidRPr="00993ECD">
        <w:rPr>
          <w:bCs/>
          <w:color w:val="000000" w:themeColor="text1"/>
          <w:lang w:val="hr-HR"/>
        </w:rPr>
        <w:t>144/21</w:t>
      </w:r>
      <w:r w:rsidRPr="00993ECD">
        <w:rPr>
          <w:bCs/>
          <w:color w:val="000000" w:themeColor="text1"/>
          <w:lang w:val="hr-HR"/>
        </w:rPr>
        <w:t xml:space="preserve">) </w:t>
      </w:r>
      <w:r w:rsidR="00A35908" w:rsidRPr="00993ECD">
        <w:rPr>
          <w:bCs/>
          <w:color w:val="000000" w:themeColor="text1"/>
          <w:lang w:val="hr-HR"/>
        </w:rPr>
        <w:t xml:space="preserve">i članka 28. točke </w:t>
      </w:r>
      <w:r w:rsidR="008C3342" w:rsidRPr="00993ECD">
        <w:rPr>
          <w:bCs/>
          <w:color w:val="000000" w:themeColor="text1"/>
          <w:lang w:val="hr-HR"/>
        </w:rPr>
        <w:t>2.</w:t>
      </w:r>
      <w:r w:rsidR="00A35908" w:rsidRPr="00993ECD">
        <w:rPr>
          <w:bCs/>
          <w:color w:val="000000" w:themeColor="text1"/>
          <w:lang w:val="hr-HR"/>
        </w:rPr>
        <w:t xml:space="preserve"> Statuta Sisačko-moslavačke županije ("Službeni glasnik Sisačko-moslavačke županije" broj 11/09, 5/10, 2/11, 3/13, 5/18, 3/20- pročišćeni tekst, 5/20 i 9/21),Županijska skupština Sisačko-moslavačke županije</w:t>
      </w:r>
      <w:r w:rsidRPr="00993ECD">
        <w:rPr>
          <w:bCs/>
          <w:color w:val="000000" w:themeColor="text1"/>
          <w:lang w:val="hr-HR"/>
        </w:rPr>
        <w:t xml:space="preserve"> ___________ donosi </w:t>
      </w:r>
    </w:p>
    <w:p w14:paraId="029E2948" w14:textId="77777777" w:rsidR="00DC2D46" w:rsidRPr="00993ECD" w:rsidRDefault="00DC2D46" w:rsidP="00703C07">
      <w:pPr>
        <w:jc w:val="both"/>
        <w:rPr>
          <w:bCs/>
          <w:color w:val="000000" w:themeColor="text1"/>
          <w:lang w:val="hr-HR"/>
        </w:rPr>
      </w:pPr>
    </w:p>
    <w:p w14:paraId="08A257EC" w14:textId="77777777" w:rsidR="00DC2D46" w:rsidRPr="00993ECD" w:rsidRDefault="00DC2D46" w:rsidP="00320275">
      <w:pPr>
        <w:jc w:val="center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>ODLUKU</w:t>
      </w:r>
    </w:p>
    <w:p w14:paraId="5713A505" w14:textId="07305D4E" w:rsidR="00DC2D46" w:rsidRPr="00993ECD" w:rsidRDefault="00DC2D46" w:rsidP="00320275">
      <w:pPr>
        <w:tabs>
          <w:tab w:val="center" w:pos="4680"/>
          <w:tab w:val="left" w:pos="8205"/>
        </w:tabs>
        <w:jc w:val="center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 xml:space="preserve">o </w:t>
      </w:r>
      <w:r w:rsidR="0051547F" w:rsidRPr="00993ECD">
        <w:rPr>
          <w:bCs/>
          <w:color w:val="000000" w:themeColor="text1"/>
          <w:lang w:val="hr-HR"/>
        </w:rPr>
        <w:t xml:space="preserve">izmjeni i dopuni Odluke o </w:t>
      </w:r>
      <w:r w:rsidRPr="00993ECD">
        <w:rPr>
          <w:bCs/>
          <w:color w:val="000000" w:themeColor="text1"/>
          <w:lang w:val="hr-HR"/>
        </w:rPr>
        <w:t xml:space="preserve">uvođenju Riznice </w:t>
      </w:r>
      <w:r w:rsidR="00A35908" w:rsidRPr="00993ECD">
        <w:rPr>
          <w:bCs/>
          <w:color w:val="000000" w:themeColor="text1"/>
          <w:lang w:val="hr-HR"/>
        </w:rPr>
        <w:t>Sisačko-moslavačke županije</w:t>
      </w:r>
      <w:r w:rsidR="0018150A" w:rsidRPr="00993ECD">
        <w:rPr>
          <w:bCs/>
          <w:color w:val="000000" w:themeColor="text1"/>
          <w:lang w:val="hr-HR"/>
        </w:rPr>
        <w:t xml:space="preserve"> i Objedinjene glavne knjige proračuna</w:t>
      </w:r>
    </w:p>
    <w:p w14:paraId="54A4D06F" w14:textId="77777777" w:rsidR="00DC2D46" w:rsidRPr="00993ECD" w:rsidRDefault="00DC2D46" w:rsidP="0051547F">
      <w:pPr>
        <w:rPr>
          <w:bCs/>
          <w:color w:val="000000" w:themeColor="text1"/>
          <w:lang w:val="hr-HR"/>
        </w:rPr>
      </w:pPr>
    </w:p>
    <w:p w14:paraId="51DD19F3" w14:textId="49025A8C" w:rsidR="00DC2D46" w:rsidRPr="00993ECD" w:rsidRDefault="00DC2D46" w:rsidP="00703C07">
      <w:pPr>
        <w:jc w:val="center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>Članak 1.</w:t>
      </w:r>
    </w:p>
    <w:p w14:paraId="2A396123" w14:textId="77777777" w:rsidR="00DC2D46" w:rsidRPr="00993ECD" w:rsidRDefault="00DC2D46" w:rsidP="00703C07">
      <w:pPr>
        <w:jc w:val="both"/>
        <w:rPr>
          <w:bCs/>
          <w:color w:val="000000" w:themeColor="text1"/>
          <w:lang w:val="hr-HR"/>
        </w:rPr>
      </w:pPr>
    </w:p>
    <w:p w14:paraId="382E856C" w14:textId="00C6DBE6" w:rsidR="00756D3B" w:rsidRPr="00993ECD" w:rsidRDefault="00DC2D46" w:rsidP="00756D3B">
      <w:pPr>
        <w:tabs>
          <w:tab w:val="center" w:pos="4680"/>
          <w:tab w:val="left" w:pos="8205"/>
        </w:tabs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 xml:space="preserve">           </w:t>
      </w:r>
      <w:r w:rsidR="0051547F" w:rsidRPr="00993ECD">
        <w:rPr>
          <w:bCs/>
          <w:color w:val="000000" w:themeColor="text1"/>
          <w:lang w:val="hr-HR"/>
        </w:rPr>
        <w:t xml:space="preserve">U članku 9. Odluke o uvođenju Riznice Sisačko-moslavačke županije i Objedinjene glavne knjige proračuna („Službeni glasnik Sisačko-moslavačke županije“, broj 23/24) </w:t>
      </w:r>
      <w:r w:rsidR="00756D3B" w:rsidRPr="00993ECD">
        <w:rPr>
          <w:bCs/>
          <w:color w:val="000000" w:themeColor="text1"/>
          <w:lang w:val="hr-HR"/>
        </w:rPr>
        <w:t>u tabeli pod nazivom</w:t>
      </w:r>
      <w:r w:rsidR="0051547F" w:rsidRPr="00993ECD">
        <w:rPr>
          <w:bCs/>
          <w:color w:val="000000" w:themeColor="text1"/>
          <w:lang w:val="hr-HR"/>
        </w:rPr>
        <w:t xml:space="preserve"> </w:t>
      </w:r>
      <w:r w:rsidR="00756D3B" w:rsidRPr="00993ECD">
        <w:rPr>
          <w:bCs/>
          <w:color w:val="000000" w:themeColor="text1"/>
          <w:lang w:val="hr-HR"/>
        </w:rPr>
        <w:t>„</w:t>
      </w:r>
      <w:r w:rsidR="0051547F" w:rsidRPr="00993ECD">
        <w:rPr>
          <w:bCs/>
          <w:color w:val="000000" w:themeColor="text1"/>
          <w:lang w:val="hr-HR"/>
        </w:rPr>
        <w:t>Ostale ustanove Sisačko-moslavačke županije</w:t>
      </w:r>
      <w:r w:rsidR="00756D3B" w:rsidRPr="00993ECD">
        <w:rPr>
          <w:bCs/>
          <w:color w:val="000000" w:themeColor="text1"/>
          <w:lang w:val="hr-HR"/>
        </w:rPr>
        <w:t>“ iza rednog broja 6. dodaje se redni broj 7. koji glasi:</w:t>
      </w:r>
    </w:p>
    <w:p w14:paraId="1F9A5297" w14:textId="3C545065" w:rsidR="0051547F" w:rsidRPr="00993ECD" w:rsidRDefault="00756D3B" w:rsidP="00756D3B">
      <w:pPr>
        <w:tabs>
          <w:tab w:val="center" w:pos="4680"/>
          <w:tab w:val="left" w:pos="8205"/>
        </w:tabs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 xml:space="preserve">„7. </w:t>
      </w:r>
      <w:r w:rsidR="0051547F" w:rsidRPr="00993ECD">
        <w:rPr>
          <w:bCs/>
          <w:color w:val="000000" w:themeColor="text1"/>
          <w:lang w:val="hr-HR"/>
        </w:rPr>
        <w:t>Centar za nove vještine Sisačko-moslavačke županije</w:t>
      </w:r>
      <w:r w:rsidRPr="00993ECD">
        <w:rPr>
          <w:bCs/>
          <w:color w:val="000000" w:themeColor="text1"/>
          <w:lang w:val="hr-HR"/>
        </w:rPr>
        <w:t>“</w:t>
      </w:r>
      <w:r w:rsidR="0051547F" w:rsidRPr="00993ECD">
        <w:rPr>
          <w:bCs/>
          <w:color w:val="000000" w:themeColor="text1"/>
          <w:lang w:val="hr-HR"/>
        </w:rPr>
        <w:t>.</w:t>
      </w:r>
    </w:p>
    <w:p w14:paraId="0D981DA2" w14:textId="77777777" w:rsidR="0051547F" w:rsidRPr="00993ECD" w:rsidRDefault="0051547F" w:rsidP="00756D3B">
      <w:pPr>
        <w:tabs>
          <w:tab w:val="center" w:pos="4680"/>
          <w:tab w:val="left" w:pos="8205"/>
        </w:tabs>
        <w:jc w:val="both"/>
        <w:rPr>
          <w:bCs/>
          <w:color w:val="000000" w:themeColor="text1"/>
          <w:lang w:val="hr-HR"/>
        </w:rPr>
      </w:pPr>
    </w:p>
    <w:p w14:paraId="02B48C51" w14:textId="041C8251" w:rsidR="0051547F" w:rsidRPr="00993ECD" w:rsidRDefault="0051547F" w:rsidP="0051547F">
      <w:pPr>
        <w:jc w:val="center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>Članak 2.</w:t>
      </w:r>
    </w:p>
    <w:p w14:paraId="7E5F3E19" w14:textId="77777777" w:rsidR="0051547F" w:rsidRPr="00993ECD" w:rsidRDefault="0051547F" w:rsidP="0051547F">
      <w:pPr>
        <w:jc w:val="both"/>
        <w:rPr>
          <w:bCs/>
          <w:color w:val="000000" w:themeColor="text1"/>
          <w:lang w:val="hr-HR"/>
        </w:rPr>
      </w:pPr>
    </w:p>
    <w:p w14:paraId="68C80EE8" w14:textId="0D1843BD" w:rsidR="0051547F" w:rsidRPr="00993ECD" w:rsidRDefault="0051547F" w:rsidP="0051547F">
      <w:pPr>
        <w:ind w:firstLine="708"/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>Iza članka 19. dodaje se novi članak 19. a koji glasi:</w:t>
      </w:r>
    </w:p>
    <w:p w14:paraId="258D18E5" w14:textId="77777777" w:rsidR="00756D3B" w:rsidRPr="00993ECD" w:rsidRDefault="00756D3B" w:rsidP="00756D3B">
      <w:pPr>
        <w:jc w:val="both"/>
        <w:rPr>
          <w:bCs/>
          <w:color w:val="000000" w:themeColor="text1"/>
          <w:lang w:val="hr-HR"/>
        </w:rPr>
      </w:pPr>
    </w:p>
    <w:p w14:paraId="0740FC0B" w14:textId="01DAFD34" w:rsidR="00756D3B" w:rsidRPr="00993ECD" w:rsidRDefault="00756D3B" w:rsidP="00756D3B">
      <w:pPr>
        <w:jc w:val="center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>„19.a</w:t>
      </w:r>
    </w:p>
    <w:p w14:paraId="4196F466" w14:textId="24BBBE89" w:rsidR="0051547F" w:rsidRPr="00993ECD" w:rsidRDefault="0051547F" w:rsidP="00756D3B">
      <w:pPr>
        <w:ind w:firstLine="708"/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>Proračunski korisnici koji se izuzimaju iz sustava riznice dok se ne ostvare financijske i tehničke mogućnosti su:</w:t>
      </w:r>
    </w:p>
    <w:p w14:paraId="4B5BACCD" w14:textId="77777777" w:rsidR="0051547F" w:rsidRPr="00993ECD" w:rsidRDefault="0051547F" w:rsidP="0051547F">
      <w:pPr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>USTANOVE IZ PODRUČJA SOCIJALNE SKRBI SISAČKO-MOSLAVAČKE ŽUPANIJE</w:t>
      </w:r>
    </w:p>
    <w:p w14:paraId="17011F53" w14:textId="77777777" w:rsidR="0051547F" w:rsidRPr="00993ECD" w:rsidRDefault="0051547F" w:rsidP="0051547F">
      <w:pPr>
        <w:jc w:val="both"/>
        <w:rPr>
          <w:bCs/>
          <w:color w:val="000000" w:themeColor="text1"/>
          <w:lang w:val="hr-HR"/>
        </w:rPr>
      </w:pPr>
    </w:p>
    <w:tbl>
      <w:tblPr>
        <w:tblW w:w="93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8152"/>
      </w:tblGrid>
      <w:tr w:rsidR="0051547F" w:rsidRPr="00993ECD" w14:paraId="279226C6" w14:textId="77777777" w:rsidTr="00FE453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6761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</w:p>
          <w:p w14:paraId="3359BEDE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1.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2132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 xml:space="preserve">Dom za </w:t>
            </w:r>
            <w:proofErr w:type="spellStart"/>
            <w:r w:rsidRPr="00993ECD">
              <w:rPr>
                <w:bCs/>
                <w:color w:val="000000" w:themeColor="text1"/>
              </w:rPr>
              <w:t>odrasle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osobe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Petrinja</w:t>
            </w:r>
          </w:p>
        </w:tc>
      </w:tr>
      <w:tr w:rsidR="0051547F" w:rsidRPr="00993ECD" w14:paraId="0DF808D9" w14:textId="77777777" w:rsidTr="00FE453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48D5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</w:p>
          <w:p w14:paraId="1984D11F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2.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5F84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 xml:space="preserve">Dom za </w:t>
            </w:r>
            <w:proofErr w:type="spellStart"/>
            <w:r w:rsidRPr="00993ECD">
              <w:rPr>
                <w:bCs/>
                <w:color w:val="000000" w:themeColor="text1"/>
              </w:rPr>
              <w:t>starijie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osobe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Sisak</w:t>
            </w:r>
          </w:p>
        </w:tc>
      </w:tr>
      <w:tr w:rsidR="0051547F" w:rsidRPr="00993ECD" w14:paraId="3D3E38CB" w14:textId="77777777" w:rsidTr="00FE4536">
        <w:trPr>
          <w:trHeight w:val="59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1A7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</w:p>
          <w:p w14:paraId="3EB0060B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3.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FF0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 xml:space="preserve">Dom za </w:t>
            </w:r>
            <w:proofErr w:type="spellStart"/>
            <w:r w:rsidRPr="00993ECD">
              <w:rPr>
                <w:bCs/>
                <w:color w:val="000000" w:themeColor="text1"/>
              </w:rPr>
              <w:t>starije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osobe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Petrinja</w:t>
            </w:r>
          </w:p>
        </w:tc>
      </w:tr>
      <w:tr w:rsidR="0051547F" w:rsidRPr="00993ECD" w14:paraId="34CE59F0" w14:textId="77777777" w:rsidTr="00FE453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CD7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</w:p>
          <w:p w14:paraId="332EAD76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4.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5B0A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 xml:space="preserve">Dom za </w:t>
            </w:r>
            <w:proofErr w:type="spellStart"/>
            <w:r w:rsidRPr="00993ECD">
              <w:rPr>
                <w:bCs/>
                <w:color w:val="000000" w:themeColor="text1"/>
              </w:rPr>
              <w:t>starije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osobe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Glina</w:t>
            </w:r>
          </w:p>
        </w:tc>
      </w:tr>
    </w:tbl>
    <w:p w14:paraId="1AD07D17" w14:textId="77777777" w:rsidR="0051547F" w:rsidRPr="00993ECD" w:rsidRDefault="0051547F" w:rsidP="0051547F">
      <w:pPr>
        <w:jc w:val="both"/>
        <w:rPr>
          <w:bCs/>
          <w:color w:val="000000" w:themeColor="text1"/>
          <w:lang w:val="hr-HR"/>
        </w:rPr>
      </w:pPr>
    </w:p>
    <w:p w14:paraId="3AD220C8" w14:textId="77777777" w:rsidR="0051547F" w:rsidRPr="00993ECD" w:rsidRDefault="0051547F" w:rsidP="0051547F">
      <w:pPr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>ZDRAVSTVENE USTANOVE SISAČKO-MOSLAVAČKE ŽUPANIJE</w:t>
      </w:r>
    </w:p>
    <w:tbl>
      <w:tblPr>
        <w:tblW w:w="93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8152"/>
      </w:tblGrid>
      <w:tr w:rsidR="0051547F" w:rsidRPr="00993ECD" w14:paraId="5CC88865" w14:textId="77777777" w:rsidTr="00FE453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592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</w:p>
          <w:p w14:paraId="05EB1E83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1.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2B1C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 xml:space="preserve">Dom </w:t>
            </w:r>
            <w:proofErr w:type="spellStart"/>
            <w:r w:rsidRPr="00993ECD">
              <w:rPr>
                <w:bCs/>
                <w:color w:val="000000" w:themeColor="text1"/>
              </w:rPr>
              <w:t>zdravlja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Sisačko-</w:t>
            </w:r>
            <w:proofErr w:type="spellStart"/>
            <w:r w:rsidRPr="00993ECD">
              <w:rPr>
                <w:bCs/>
                <w:color w:val="000000" w:themeColor="text1"/>
              </w:rPr>
              <w:t>moslavačke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županije</w:t>
            </w:r>
            <w:proofErr w:type="spellEnd"/>
          </w:p>
        </w:tc>
      </w:tr>
      <w:tr w:rsidR="0051547F" w:rsidRPr="00993ECD" w14:paraId="509174D2" w14:textId="77777777" w:rsidTr="00FE453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F83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</w:p>
          <w:p w14:paraId="78CDEFBD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2.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2CFC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 xml:space="preserve">Zavod za </w:t>
            </w:r>
            <w:proofErr w:type="spellStart"/>
            <w:r w:rsidRPr="00993ECD">
              <w:rPr>
                <w:bCs/>
                <w:color w:val="000000" w:themeColor="text1"/>
              </w:rPr>
              <w:t>javno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zdravstvo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Sisačko-moslavačke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županije</w:t>
            </w:r>
            <w:proofErr w:type="spellEnd"/>
          </w:p>
        </w:tc>
      </w:tr>
      <w:tr w:rsidR="0051547F" w:rsidRPr="00993ECD" w14:paraId="7F31B152" w14:textId="77777777" w:rsidTr="00FE453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BBF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</w:p>
          <w:p w14:paraId="400737F6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3.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AFA8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 xml:space="preserve">Zavod za </w:t>
            </w:r>
            <w:proofErr w:type="spellStart"/>
            <w:r w:rsidRPr="00993ECD">
              <w:rPr>
                <w:bCs/>
                <w:color w:val="000000" w:themeColor="text1"/>
              </w:rPr>
              <w:t>hitnu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medicine </w:t>
            </w:r>
            <w:proofErr w:type="spellStart"/>
            <w:r w:rsidRPr="00993ECD">
              <w:rPr>
                <w:bCs/>
                <w:color w:val="000000" w:themeColor="text1"/>
              </w:rPr>
              <w:t>Sisačko-moslavačke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županije</w:t>
            </w:r>
            <w:proofErr w:type="spellEnd"/>
          </w:p>
        </w:tc>
      </w:tr>
      <w:tr w:rsidR="0051547F" w:rsidRPr="00993ECD" w14:paraId="09096325" w14:textId="77777777" w:rsidTr="00FE453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935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</w:p>
          <w:p w14:paraId="4ED877D1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4.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644A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93ECD">
              <w:rPr>
                <w:bCs/>
                <w:color w:val="000000" w:themeColor="text1"/>
              </w:rPr>
              <w:t>Neuropsihijatrijska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bolnica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dr. Ivan Barbot </w:t>
            </w:r>
            <w:proofErr w:type="spellStart"/>
            <w:r w:rsidRPr="00993ECD">
              <w:rPr>
                <w:bCs/>
                <w:color w:val="000000" w:themeColor="text1"/>
              </w:rPr>
              <w:t>Popovača</w:t>
            </w:r>
            <w:proofErr w:type="spellEnd"/>
          </w:p>
        </w:tc>
      </w:tr>
      <w:tr w:rsidR="0051547F" w:rsidRPr="00993ECD" w14:paraId="4C8E4D89" w14:textId="77777777" w:rsidTr="00FE453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A5F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5.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6BE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>Lječilište Topusko</w:t>
            </w:r>
          </w:p>
        </w:tc>
      </w:tr>
    </w:tbl>
    <w:p w14:paraId="0DE0A0F7" w14:textId="77777777" w:rsidR="0051547F" w:rsidRPr="00993ECD" w:rsidRDefault="0051547F" w:rsidP="0051547F">
      <w:pPr>
        <w:jc w:val="both"/>
        <w:rPr>
          <w:b/>
          <w:color w:val="000000" w:themeColor="text1"/>
          <w:lang w:val="hr-HR"/>
        </w:rPr>
      </w:pPr>
    </w:p>
    <w:p w14:paraId="12A13200" w14:textId="77777777" w:rsidR="0051547F" w:rsidRPr="00993ECD" w:rsidRDefault="0051547F" w:rsidP="0051547F">
      <w:pPr>
        <w:jc w:val="both"/>
        <w:rPr>
          <w:b/>
          <w:color w:val="000000" w:themeColor="text1"/>
          <w:lang w:val="hr-HR"/>
        </w:rPr>
      </w:pPr>
    </w:p>
    <w:p w14:paraId="41F660EC" w14:textId="77777777" w:rsidR="0051547F" w:rsidRPr="00993ECD" w:rsidRDefault="0051547F" w:rsidP="0051547F">
      <w:pPr>
        <w:jc w:val="both"/>
        <w:rPr>
          <w:b/>
          <w:color w:val="000000" w:themeColor="text1"/>
          <w:lang w:val="hr-HR"/>
        </w:rPr>
      </w:pPr>
    </w:p>
    <w:p w14:paraId="7D99C586" w14:textId="77777777" w:rsidR="0051547F" w:rsidRPr="00993ECD" w:rsidRDefault="0051547F" w:rsidP="0051547F">
      <w:pPr>
        <w:jc w:val="both"/>
        <w:rPr>
          <w:b/>
          <w:color w:val="000000" w:themeColor="text1"/>
          <w:lang w:val="hr-HR"/>
        </w:rPr>
      </w:pPr>
    </w:p>
    <w:p w14:paraId="7F321704" w14:textId="77777777" w:rsidR="0051547F" w:rsidRPr="00993ECD" w:rsidRDefault="0051547F" w:rsidP="0051547F">
      <w:pPr>
        <w:jc w:val="both"/>
        <w:rPr>
          <w:b/>
          <w:color w:val="000000" w:themeColor="text1"/>
          <w:lang w:val="hr-HR"/>
        </w:rPr>
      </w:pPr>
    </w:p>
    <w:p w14:paraId="76244276" w14:textId="77777777" w:rsidR="0051547F" w:rsidRPr="00993ECD" w:rsidRDefault="0051547F" w:rsidP="0051547F">
      <w:pPr>
        <w:jc w:val="both"/>
        <w:rPr>
          <w:b/>
          <w:color w:val="000000" w:themeColor="text1"/>
          <w:lang w:val="hr-HR"/>
        </w:rPr>
      </w:pPr>
    </w:p>
    <w:p w14:paraId="6896CD05" w14:textId="77777777" w:rsidR="0051547F" w:rsidRPr="00993ECD" w:rsidRDefault="0051547F" w:rsidP="0051547F">
      <w:pPr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>OSTALE USTANOVE SISAČKO-MOSLAVAČKE ŽUPANIJE</w:t>
      </w:r>
    </w:p>
    <w:p w14:paraId="7C44265C" w14:textId="77777777" w:rsidR="0051547F" w:rsidRPr="00993ECD" w:rsidRDefault="0051547F" w:rsidP="0051547F">
      <w:pPr>
        <w:jc w:val="both"/>
        <w:rPr>
          <w:bCs/>
          <w:color w:val="000000" w:themeColor="text1"/>
          <w:lang w:val="hr-HR"/>
        </w:rPr>
      </w:pPr>
    </w:p>
    <w:tbl>
      <w:tblPr>
        <w:tblW w:w="93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8152"/>
      </w:tblGrid>
      <w:tr w:rsidR="0051547F" w:rsidRPr="00993ECD" w14:paraId="2EC876DF" w14:textId="77777777" w:rsidTr="00FE4536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723" w14:textId="08FEBFAF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r w:rsidRPr="00993ECD">
              <w:rPr>
                <w:bCs/>
                <w:color w:val="000000" w:themeColor="text1"/>
              </w:rPr>
              <w:t xml:space="preserve">1. 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AA5" w14:textId="77777777" w:rsidR="0051547F" w:rsidRPr="00993ECD" w:rsidRDefault="0051547F" w:rsidP="00FE4536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993ECD">
              <w:rPr>
                <w:bCs/>
                <w:color w:val="000000" w:themeColor="text1"/>
              </w:rPr>
              <w:t>Javna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ustanova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Regionalni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koordinator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Sisačko-moslavačke</w:t>
            </w:r>
            <w:proofErr w:type="spellEnd"/>
            <w:r w:rsidRPr="00993EC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93ECD">
              <w:rPr>
                <w:bCs/>
                <w:color w:val="000000" w:themeColor="text1"/>
              </w:rPr>
              <w:t>županije</w:t>
            </w:r>
            <w:proofErr w:type="spellEnd"/>
          </w:p>
        </w:tc>
      </w:tr>
    </w:tbl>
    <w:p w14:paraId="1F1C4010" w14:textId="77777777" w:rsidR="0051547F" w:rsidRPr="00993ECD" w:rsidRDefault="0051547F" w:rsidP="0051547F">
      <w:pPr>
        <w:jc w:val="both"/>
        <w:rPr>
          <w:bCs/>
          <w:color w:val="000000" w:themeColor="text1"/>
          <w:lang w:val="hr-HR"/>
        </w:rPr>
      </w:pPr>
    </w:p>
    <w:p w14:paraId="1655760A" w14:textId="1F6D66D2" w:rsidR="00DC2D46" w:rsidRPr="00993ECD" w:rsidRDefault="00DC2D46" w:rsidP="006F3280">
      <w:pPr>
        <w:jc w:val="center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 xml:space="preserve">Članak </w:t>
      </w:r>
      <w:r w:rsidR="0051547F" w:rsidRPr="00993ECD">
        <w:rPr>
          <w:bCs/>
          <w:color w:val="000000" w:themeColor="text1"/>
          <w:lang w:val="hr-HR"/>
        </w:rPr>
        <w:t>3.</w:t>
      </w:r>
    </w:p>
    <w:p w14:paraId="679E1D78" w14:textId="77777777" w:rsidR="00DC2D46" w:rsidRPr="00993ECD" w:rsidRDefault="00DC2D46" w:rsidP="00703C07">
      <w:pPr>
        <w:jc w:val="both"/>
        <w:rPr>
          <w:bCs/>
          <w:color w:val="000000" w:themeColor="text1"/>
          <w:lang w:val="hr-HR"/>
        </w:rPr>
      </w:pPr>
    </w:p>
    <w:p w14:paraId="37DD7B81" w14:textId="1E991BD1" w:rsidR="00DC2D46" w:rsidRPr="00993ECD" w:rsidRDefault="00DC2D46" w:rsidP="00703C07">
      <w:pPr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 xml:space="preserve">         Ova Odluka stupa na snagu </w:t>
      </w:r>
      <w:r w:rsidR="008C3342" w:rsidRPr="00993ECD">
        <w:rPr>
          <w:bCs/>
          <w:color w:val="000000" w:themeColor="text1"/>
          <w:lang w:val="hr-HR"/>
        </w:rPr>
        <w:t xml:space="preserve">osmog dana od dana </w:t>
      </w:r>
      <w:r w:rsidR="003E2F1E" w:rsidRPr="00993ECD">
        <w:rPr>
          <w:bCs/>
          <w:color w:val="000000" w:themeColor="text1"/>
          <w:lang w:val="hr-HR"/>
        </w:rPr>
        <w:t xml:space="preserve"> objave u Službenom glasniku Sisačko-moslavačke županije.</w:t>
      </w:r>
    </w:p>
    <w:p w14:paraId="46D7E7D1" w14:textId="77777777" w:rsidR="00DC2D46" w:rsidRPr="00993ECD" w:rsidRDefault="00DC2D46" w:rsidP="00703C07">
      <w:pPr>
        <w:jc w:val="both"/>
        <w:rPr>
          <w:bCs/>
          <w:color w:val="000000" w:themeColor="text1"/>
          <w:lang w:val="hr-HR"/>
        </w:rPr>
      </w:pPr>
    </w:p>
    <w:p w14:paraId="37D7BB30" w14:textId="77777777" w:rsidR="00487487" w:rsidRPr="00993ECD" w:rsidRDefault="00487487" w:rsidP="00487487">
      <w:pPr>
        <w:pStyle w:val="Tijeloteksta"/>
        <w:rPr>
          <w:color w:val="000000" w:themeColor="text1"/>
        </w:rPr>
      </w:pPr>
      <w:r w:rsidRPr="00993ECD">
        <w:rPr>
          <w:color w:val="000000" w:themeColor="text1"/>
        </w:rPr>
        <w:t>KLASA:</w:t>
      </w:r>
    </w:p>
    <w:p w14:paraId="6A34EECF" w14:textId="77777777" w:rsidR="00487487" w:rsidRPr="00993ECD" w:rsidRDefault="00487487" w:rsidP="00487487">
      <w:pPr>
        <w:pStyle w:val="Tijeloteksta"/>
        <w:rPr>
          <w:color w:val="000000" w:themeColor="text1"/>
        </w:rPr>
      </w:pPr>
      <w:r w:rsidRPr="00993ECD">
        <w:rPr>
          <w:color w:val="000000" w:themeColor="text1"/>
        </w:rPr>
        <w:t>URBROJ:</w:t>
      </w:r>
    </w:p>
    <w:p w14:paraId="0BBA7B41" w14:textId="77777777" w:rsidR="00487487" w:rsidRPr="00993ECD" w:rsidRDefault="00487487" w:rsidP="00487487">
      <w:pPr>
        <w:pStyle w:val="Tijeloteksta"/>
        <w:rPr>
          <w:b/>
          <w:color w:val="000000" w:themeColor="text1"/>
        </w:rPr>
      </w:pPr>
      <w:r w:rsidRPr="00993ECD">
        <w:rPr>
          <w:color w:val="000000" w:themeColor="text1"/>
        </w:rPr>
        <w:t>Sisak,</w:t>
      </w:r>
      <w:r w:rsidRPr="00993ECD">
        <w:rPr>
          <w:b/>
          <w:color w:val="000000" w:themeColor="text1"/>
        </w:rPr>
        <w:tab/>
      </w:r>
    </w:p>
    <w:p w14:paraId="0C17305A" w14:textId="77777777" w:rsidR="00487487" w:rsidRPr="00993ECD" w:rsidRDefault="00487487" w:rsidP="00487487">
      <w:pPr>
        <w:pStyle w:val="Tijeloteksta"/>
        <w:rPr>
          <w:b/>
          <w:color w:val="000000" w:themeColor="text1"/>
        </w:rPr>
      </w:pPr>
    </w:p>
    <w:p w14:paraId="70A6A7F6" w14:textId="77777777" w:rsidR="00487487" w:rsidRPr="00993ECD" w:rsidRDefault="00487487" w:rsidP="00487487">
      <w:pPr>
        <w:pStyle w:val="Tijeloteksta"/>
        <w:rPr>
          <w:b/>
          <w:color w:val="000000" w:themeColor="text1"/>
        </w:rPr>
      </w:pPr>
    </w:p>
    <w:p w14:paraId="44867C35" w14:textId="77777777" w:rsidR="00487487" w:rsidRPr="00993ECD" w:rsidRDefault="00487487" w:rsidP="00487487">
      <w:pPr>
        <w:pStyle w:val="Tijeloteksta"/>
        <w:rPr>
          <w:color w:val="000000" w:themeColor="text1"/>
        </w:rPr>
      </w:pPr>
    </w:p>
    <w:p w14:paraId="7657D032" w14:textId="77777777" w:rsidR="00487487" w:rsidRPr="00993ECD" w:rsidRDefault="00487487" w:rsidP="00487487">
      <w:pPr>
        <w:pStyle w:val="Tijeloteksta"/>
        <w:jc w:val="center"/>
        <w:rPr>
          <w:color w:val="000000" w:themeColor="text1"/>
        </w:rPr>
      </w:pPr>
      <w:r w:rsidRPr="00993ECD">
        <w:rPr>
          <w:color w:val="000000" w:themeColor="text1"/>
        </w:rPr>
        <w:t>SISAČKO-MOSLAVAČKA ŽUPANIJA</w:t>
      </w:r>
    </w:p>
    <w:p w14:paraId="21DB114A" w14:textId="77777777" w:rsidR="00487487" w:rsidRPr="00993ECD" w:rsidRDefault="00487487" w:rsidP="00487487">
      <w:pPr>
        <w:pStyle w:val="Tijeloteksta"/>
        <w:jc w:val="center"/>
        <w:rPr>
          <w:color w:val="000000" w:themeColor="text1"/>
        </w:rPr>
      </w:pPr>
      <w:r w:rsidRPr="00993ECD">
        <w:rPr>
          <w:color w:val="000000" w:themeColor="text1"/>
        </w:rPr>
        <w:t>ŽUPANIJSKA SKUPŠTINA</w:t>
      </w:r>
    </w:p>
    <w:p w14:paraId="6C3318ED" w14:textId="77777777" w:rsidR="00487487" w:rsidRPr="00993ECD" w:rsidRDefault="00487487" w:rsidP="00487487">
      <w:pPr>
        <w:pStyle w:val="Tijeloteksta"/>
        <w:jc w:val="center"/>
        <w:rPr>
          <w:color w:val="000000" w:themeColor="text1"/>
        </w:rPr>
      </w:pPr>
    </w:p>
    <w:p w14:paraId="7F501C27" w14:textId="77777777" w:rsidR="00487487" w:rsidRPr="00993ECD" w:rsidRDefault="00487487" w:rsidP="00487487">
      <w:pPr>
        <w:pStyle w:val="Tijeloteksta"/>
        <w:rPr>
          <w:b/>
          <w:color w:val="000000" w:themeColor="text1"/>
        </w:rPr>
      </w:pPr>
    </w:p>
    <w:p w14:paraId="3F54FF47" w14:textId="77777777" w:rsidR="00487487" w:rsidRPr="00993ECD" w:rsidRDefault="00487487" w:rsidP="00487487">
      <w:pPr>
        <w:pStyle w:val="Tijeloteksta"/>
        <w:rPr>
          <w:b/>
          <w:color w:val="000000" w:themeColor="text1"/>
        </w:rPr>
      </w:pPr>
    </w:p>
    <w:p w14:paraId="3AD20B0E" w14:textId="77777777" w:rsidR="00487487" w:rsidRPr="00993ECD" w:rsidRDefault="00487487" w:rsidP="00487487">
      <w:pPr>
        <w:pStyle w:val="Tijeloteksta"/>
        <w:rPr>
          <w:b/>
          <w:color w:val="000000" w:themeColor="text1"/>
        </w:rPr>
      </w:pPr>
    </w:p>
    <w:p w14:paraId="686D5A70" w14:textId="6213CD2B" w:rsidR="00DC2D46" w:rsidRPr="00993ECD" w:rsidRDefault="00DC2D46" w:rsidP="00487487">
      <w:pPr>
        <w:pStyle w:val="Tijeloteksta"/>
        <w:rPr>
          <w:color w:val="000000" w:themeColor="text1"/>
        </w:rPr>
      </w:pPr>
    </w:p>
    <w:p w14:paraId="40154D77" w14:textId="6A43BCBA" w:rsidR="00DC2D46" w:rsidRPr="00993ECD" w:rsidRDefault="00487487" w:rsidP="00F67F8F">
      <w:pPr>
        <w:ind w:left="5664"/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 xml:space="preserve">          </w:t>
      </w:r>
      <w:r w:rsidR="00CF7084" w:rsidRPr="00993ECD">
        <w:rPr>
          <w:bCs/>
          <w:color w:val="000000" w:themeColor="text1"/>
          <w:lang w:val="hr-HR"/>
        </w:rPr>
        <w:t xml:space="preserve">PREDSJEDNIK </w:t>
      </w:r>
    </w:p>
    <w:p w14:paraId="16AAAEA5" w14:textId="77777777" w:rsidR="00CF7084" w:rsidRPr="00993ECD" w:rsidRDefault="00CF7084" w:rsidP="00703C07">
      <w:pPr>
        <w:jc w:val="both"/>
        <w:rPr>
          <w:bCs/>
          <w:color w:val="000000" w:themeColor="text1"/>
          <w:lang w:val="hr-HR"/>
        </w:rPr>
      </w:pPr>
    </w:p>
    <w:p w14:paraId="296CCE3D" w14:textId="3E3226F3" w:rsidR="00CF7084" w:rsidRPr="00993ECD" w:rsidRDefault="00487487" w:rsidP="00703C07">
      <w:pPr>
        <w:ind w:left="5664" w:firstLine="708"/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 xml:space="preserve">  </w:t>
      </w:r>
      <w:r w:rsidR="00CF7084" w:rsidRPr="00993ECD">
        <w:rPr>
          <w:bCs/>
          <w:color w:val="000000" w:themeColor="text1"/>
          <w:lang w:val="hr-HR"/>
        </w:rPr>
        <w:t xml:space="preserve">Mato </w:t>
      </w:r>
      <w:proofErr w:type="spellStart"/>
      <w:r w:rsidR="00CF7084" w:rsidRPr="00993ECD">
        <w:rPr>
          <w:bCs/>
          <w:color w:val="000000" w:themeColor="text1"/>
          <w:lang w:val="hr-HR"/>
        </w:rPr>
        <w:t>Fofić</w:t>
      </w:r>
      <w:proofErr w:type="spellEnd"/>
    </w:p>
    <w:p w14:paraId="0EFD9AF5" w14:textId="77777777" w:rsidR="00CF7084" w:rsidRPr="00993ECD" w:rsidRDefault="00CF7084" w:rsidP="00703C07">
      <w:pPr>
        <w:jc w:val="both"/>
        <w:rPr>
          <w:bCs/>
          <w:color w:val="000000" w:themeColor="text1"/>
          <w:lang w:val="hr-HR"/>
        </w:rPr>
      </w:pPr>
    </w:p>
    <w:p w14:paraId="0C49AD05" w14:textId="77777777" w:rsidR="00DC2D46" w:rsidRPr="00993ECD" w:rsidRDefault="00DC2D46" w:rsidP="00703C07">
      <w:pPr>
        <w:jc w:val="both"/>
        <w:rPr>
          <w:bCs/>
          <w:color w:val="000000" w:themeColor="text1"/>
          <w:lang w:val="hr-HR"/>
        </w:rPr>
      </w:pPr>
      <w:r w:rsidRPr="00993ECD">
        <w:rPr>
          <w:bCs/>
          <w:color w:val="000000" w:themeColor="text1"/>
          <w:lang w:val="hr-HR"/>
        </w:rPr>
        <w:t xml:space="preserve">                                                                                                       </w:t>
      </w:r>
    </w:p>
    <w:p w14:paraId="5835AC81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734DE73D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21164A64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3A4FC438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7DE4AE51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2CAC508C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75B79F08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2ACD312A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6ACC544D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76B813DB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0E6924F0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0025FD76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642F81EF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321D3976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7008DF56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3038F082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344E7D05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36E7448C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0D455426" w14:textId="77777777" w:rsidR="008C3342" w:rsidRPr="00993ECD" w:rsidRDefault="008C3342" w:rsidP="00703C07">
      <w:pPr>
        <w:jc w:val="both"/>
        <w:rPr>
          <w:bCs/>
          <w:color w:val="000000" w:themeColor="text1"/>
          <w:lang w:val="hr-HR"/>
        </w:rPr>
      </w:pPr>
    </w:p>
    <w:p w14:paraId="3335D08D" w14:textId="77777777" w:rsidR="008C3342" w:rsidRPr="00993ECD" w:rsidRDefault="008C3342" w:rsidP="008C3342">
      <w:pPr>
        <w:jc w:val="both"/>
        <w:rPr>
          <w:bCs/>
          <w:color w:val="000000" w:themeColor="text1"/>
          <w:lang w:val="hr-HR"/>
        </w:rPr>
      </w:pPr>
    </w:p>
    <w:p w14:paraId="140D02E7" w14:textId="77777777" w:rsidR="0051547F" w:rsidRPr="00993ECD" w:rsidRDefault="0051547F" w:rsidP="008C3342">
      <w:pPr>
        <w:jc w:val="both"/>
        <w:rPr>
          <w:bCs/>
          <w:color w:val="000000" w:themeColor="text1"/>
          <w:lang w:val="hr-HR"/>
        </w:rPr>
      </w:pPr>
    </w:p>
    <w:sectPr w:rsidR="0051547F" w:rsidRPr="0099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64F5A"/>
    <w:multiLevelType w:val="hybridMultilevel"/>
    <w:tmpl w:val="9DCACF3A"/>
    <w:lvl w:ilvl="0" w:tplc="74D2F75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5604">
    <w:abstractNumId w:val="0"/>
  </w:num>
  <w:num w:numId="2" w16cid:durableId="1342003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0126B0"/>
    <w:rsid w:val="00043253"/>
    <w:rsid w:val="00053CBA"/>
    <w:rsid w:val="00081182"/>
    <w:rsid w:val="00085979"/>
    <w:rsid w:val="0010298C"/>
    <w:rsid w:val="0015425E"/>
    <w:rsid w:val="0018150A"/>
    <w:rsid w:val="001B0EA8"/>
    <w:rsid w:val="001D59A2"/>
    <w:rsid w:val="001D7D9A"/>
    <w:rsid w:val="00256C6B"/>
    <w:rsid w:val="00275E23"/>
    <w:rsid w:val="002A3F33"/>
    <w:rsid w:val="002A506D"/>
    <w:rsid w:val="002F0613"/>
    <w:rsid w:val="00320275"/>
    <w:rsid w:val="00322F21"/>
    <w:rsid w:val="003A1FD0"/>
    <w:rsid w:val="003E2F1E"/>
    <w:rsid w:val="003F3423"/>
    <w:rsid w:val="0041663A"/>
    <w:rsid w:val="00433076"/>
    <w:rsid w:val="00487487"/>
    <w:rsid w:val="004D0151"/>
    <w:rsid w:val="004D4479"/>
    <w:rsid w:val="00512F39"/>
    <w:rsid w:val="0051547F"/>
    <w:rsid w:val="00534DEE"/>
    <w:rsid w:val="005604C2"/>
    <w:rsid w:val="005A04D3"/>
    <w:rsid w:val="005C5056"/>
    <w:rsid w:val="006533FE"/>
    <w:rsid w:val="006D33B1"/>
    <w:rsid w:val="006E0CAC"/>
    <w:rsid w:val="006F3280"/>
    <w:rsid w:val="00703C07"/>
    <w:rsid w:val="00756D3B"/>
    <w:rsid w:val="00761291"/>
    <w:rsid w:val="00787BB2"/>
    <w:rsid w:val="007A21E9"/>
    <w:rsid w:val="007B18BB"/>
    <w:rsid w:val="007C015C"/>
    <w:rsid w:val="0080724A"/>
    <w:rsid w:val="008606FD"/>
    <w:rsid w:val="008C3342"/>
    <w:rsid w:val="00910A04"/>
    <w:rsid w:val="00913C5E"/>
    <w:rsid w:val="0095214A"/>
    <w:rsid w:val="00967975"/>
    <w:rsid w:val="00993ECD"/>
    <w:rsid w:val="009D50E7"/>
    <w:rsid w:val="00A35908"/>
    <w:rsid w:val="00A817E9"/>
    <w:rsid w:val="00AE45F1"/>
    <w:rsid w:val="00AE6CD1"/>
    <w:rsid w:val="00BD1B38"/>
    <w:rsid w:val="00C045BA"/>
    <w:rsid w:val="00C46833"/>
    <w:rsid w:val="00C9626F"/>
    <w:rsid w:val="00CA2387"/>
    <w:rsid w:val="00CF7084"/>
    <w:rsid w:val="00D62630"/>
    <w:rsid w:val="00D77B69"/>
    <w:rsid w:val="00DC2D46"/>
    <w:rsid w:val="00E40127"/>
    <w:rsid w:val="00E82308"/>
    <w:rsid w:val="00E859B6"/>
    <w:rsid w:val="00EA4986"/>
    <w:rsid w:val="00EA520C"/>
    <w:rsid w:val="00EC7397"/>
    <w:rsid w:val="00EF215B"/>
    <w:rsid w:val="00F325E5"/>
    <w:rsid w:val="00F531AB"/>
    <w:rsid w:val="00F6122C"/>
    <w:rsid w:val="00F67F8F"/>
    <w:rsid w:val="00F91C98"/>
    <w:rsid w:val="00F978BF"/>
    <w:rsid w:val="00FA2990"/>
    <w:rsid w:val="00FD07DF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BCA"/>
  <w15:chartTrackingRefBased/>
  <w15:docId w15:val="{FC49EF5F-BAC3-431E-B394-54CA92D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072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072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072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72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724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ijeloteksta">
    <w:name w:val="Body Text"/>
    <w:basedOn w:val="Normal"/>
    <w:link w:val="TijelotekstaChar"/>
    <w:semiHidden/>
    <w:rsid w:val="00487487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4874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79A3-6321-4719-9517-65E54CB6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Marijana Klobučar Bobetko</cp:lastModifiedBy>
  <cp:revision>2</cp:revision>
  <cp:lastPrinted>2026-01-28T07:19:00Z</cp:lastPrinted>
  <dcterms:created xsi:type="dcterms:W3CDTF">2026-02-03T07:13:00Z</dcterms:created>
  <dcterms:modified xsi:type="dcterms:W3CDTF">2026-02-03T07:13:00Z</dcterms:modified>
</cp:coreProperties>
</file>