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249E55E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8A4045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8A4045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3C1ACD84" w:rsidR="00462F3F" w:rsidRPr="00D17DA2" w:rsidRDefault="008A4045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400AEBD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,044/5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1CBD4BBA" w14:textId="77777777" w:rsidR="00AA2030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</w:t>
            </w:r>
          </w:p>
          <w:p w14:paraId="1ADA4050" w14:textId="51E0161E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497740E0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 w:rsidR="008A4045"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CB34E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="00AA2030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CD380A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5C69" w14:textId="0D7771B9" w:rsidR="0094717F" w:rsidRDefault="00462F3F" w:rsidP="0094717F">
            <w:pPr>
              <w:jc w:val="center"/>
              <w:rPr>
                <w:b/>
                <w:bCs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t>PRIJAVNI OBRAZAC ZA POTPORU</w:t>
            </w:r>
          </w:p>
          <w:p w14:paraId="4102EAB9" w14:textId="58562769" w:rsidR="0094717F" w:rsidRPr="0094717F" w:rsidRDefault="00CB34E3" w:rsidP="0094717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4717F" w:rsidRPr="0094717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15795639" w14:textId="2D370262" w:rsidR="00462F3F" w:rsidRPr="0094717F" w:rsidRDefault="00462F3F" w:rsidP="00AE1809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 w:rsidR="00CB34E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F5041" w:rsidRPr="0094717F">
              <w:rPr>
                <w:rFonts w:ascii="Calibri" w:hAnsi="Calibri"/>
                <w:b/>
                <w:sz w:val="28"/>
                <w:szCs w:val="28"/>
              </w:rPr>
              <w:t xml:space="preserve">.2. 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>NABAV</w:t>
            </w:r>
            <w:r w:rsidR="00A0480B">
              <w:rPr>
                <w:rFonts w:ascii="Calibri" w:hAnsi="Calibri"/>
                <w:b/>
                <w:sz w:val="28"/>
                <w:szCs w:val="28"/>
              </w:rPr>
              <w:t>A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 xml:space="preserve"> RASPLODNIH LICENCIRANIH BIKOVA</w:t>
            </w:r>
          </w:p>
          <w:p w14:paraId="6AED9894" w14:textId="08D91D3B" w:rsidR="00462F3F" w:rsidRPr="00774AA5" w:rsidRDefault="00462F3F" w:rsidP="00AE1809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94717F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AA2030" w:rsidRPr="0094717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F310E">
              <w:rPr>
                <w:rFonts w:ascii="Calibri" w:hAnsi="Calibri"/>
                <w:b/>
                <w:sz w:val="28"/>
                <w:szCs w:val="28"/>
              </w:rPr>
              <w:t>2</w:t>
            </w:r>
            <w:r w:rsidRPr="0094717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2E40BB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EF0ED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EF0ED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EF0ED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EF0ED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EF0ED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62F3F" w:rsidRPr="00FE11C8" w14:paraId="748248E3" w14:textId="77777777" w:rsidTr="002E40BB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462F3F" w:rsidRPr="00FE11C8" w14:paraId="606F141A" w14:textId="77777777" w:rsidTr="00AE1809">
        <w:trPr>
          <w:trHeight w:val="55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453330B7" w14:textId="77777777" w:rsidR="00462F3F" w:rsidRPr="00603B51" w:rsidRDefault="00EF0EDF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E0A6E2" w14:textId="77777777" w:rsidR="00462F3F" w:rsidRPr="00603B51" w:rsidRDefault="00EF0EDF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462F3F" w:rsidRPr="00FE11C8" w14:paraId="15F6D7A2" w14:textId="77777777" w:rsidTr="00AE1809">
        <w:trPr>
          <w:trHeight w:val="53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206307C8" w14:textId="77777777" w:rsidR="00462F3F" w:rsidRPr="00603B51" w:rsidRDefault="00EF0EDF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2E516F" w14:textId="77777777" w:rsidR="00462F3F" w:rsidRPr="00603B51" w:rsidRDefault="00EF0EDF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9BB2031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2E40BB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EF0EDF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EF0EDF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EF0EDF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EF0EDF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1E8B32F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p w14:paraId="772ECF70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462F3F" w14:paraId="1AA2EA41" w14:textId="77777777" w:rsidTr="002E40BB">
        <w:trPr>
          <w:trHeight w:val="33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053459C0" w:rsidR="00462F3F" w:rsidRDefault="00462F3F" w:rsidP="00462F3F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 w:rsidR="00CD380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NABAVI RASPLODNIH LICENCIRANIH BIKOVA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AA2030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EF310E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617"/>
        <w:gridCol w:w="4253"/>
        <w:gridCol w:w="3827"/>
      </w:tblGrid>
      <w:tr w:rsidR="00E90362" w14:paraId="5698F7B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6CE" w14:textId="7B2AEF0E" w:rsidR="00E90362" w:rsidRDefault="00462F3F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90362">
              <w:rPr>
                <w:rFonts w:ascii="Calibri" w:hAnsi="Calibri"/>
                <w:b/>
                <w:sz w:val="22"/>
                <w:szCs w:val="22"/>
              </w:rPr>
              <w:t>ŽIVOTNI BROJ RASPLODNOG LICENCIRANOG BIKA</w:t>
            </w:r>
          </w:p>
          <w:p w14:paraId="1FC454D7" w14:textId="77777777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6" w14:textId="522079F6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O UZGOJNOJ VALJANOSTI BIKA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B14" w14:textId="7A5A3D42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POSJEDNIČKOG LISTA</w:t>
            </w:r>
          </w:p>
        </w:tc>
      </w:tr>
      <w:tr w:rsidR="00E90362" w14:paraId="16CE767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CBE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41F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AC3" w14:textId="0976029A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81F1748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3669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AB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8EE" w14:textId="522F5940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34E6BB9E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E632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528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91D" w14:textId="2A916A03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AEEE285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5E7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1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CD4" w14:textId="41DE7E9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0A592C9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B188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A11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E22" w14:textId="6585707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BA8F8DD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AE1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8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138" w14:textId="7BD86786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21B50" w14:paraId="0D876BEF" w14:textId="77777777" w:rsidTr="00BF06A1">
        <w:trPr>
          <w:trHeight w:val="340"/>
        </w:trPr>
        <w:tc>
          <w:tcPr>
            <w:tcW w:w="10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D91E" w14:textId="29CDC858" w:rsidR="00D21B50" w:rsidRDefault="00D21B50" w:rsidP="00D21B5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BIKOVA:</w:t>
            </w:r>
          </w:p>
        </w:tc>
      </w:tr>
    </w:tbl>
    <w:p w14:paraId="38ABD235" w14:textId="77777777" w:rsidR="00B659F5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</w:t>
      </w:r>
    </w:p>
    <w:p w14:paraId="0D113E25" w14:textId="77777777" w:rsidR="00B659F5" w:rsidRDefault="00B659F5" w:rsidP="00462F3F">
      <w:pPr>
        <w:jc w:val="both"/>
        <w:rPr>
          <w:rFonts w:ascii="Calibri" w:hAnsi="Calibri"/>
          <w:b/>
        </w:rPr>
      </w:pPr>
    </w:p>
    <w:p w14:paraId="6C4ECA31" w14:textId="32AC0A3B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</w:t>
      </w:r>
    </w:p>
    <w:p w14:paraId="25AFB1EA" w14:textId="71436A68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</w:t>
      </w:r>
      <w:r w:rsidR="00FE725B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p w14:paraId="66C2FCFF" w14:textId="77777777" w:rsidR="00B659F5" w:rsidRDefault="00B659F5" w:rsidP="00B659F5">
      <w:pPr>
        <w:rPr>
          <w:rFonts w:ascii="Calibri" w:hAnsi="Calibri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B659F5" w:rsidRPr="00C65418" w14:paraId="2F8ADAE5" w14:textId="77777777" w:rsidTr="002E40BB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AEF" w14:textId="21939DF0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BIKOVI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08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F90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996" w14:textId="2C3F9E50" w:rsidR="00AA2030" w:rsidRDefault="008A404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AA2030">
              <w:rPr>
                <w:rFonts w:ascii="Calibri" w:hAnsi="Calibri"/>
                <w:b/>
                <w:lang w:eastAsia="en-US"/>
              </w:rPr>
              <w:t xml:space="preserve">0%       </w:t>
            </w:r>
          </w:p>
          <w:p w14:paraId="64B6111D" w14:textId="505ED98D" w:rsidR="00B659F5" w:rsidRPr="00C65418" w:rsidRDefault="00AA2030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od računa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BB8284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575C35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DF7" w14:textId="19C724AC" w:rsidR="00B659F5" w:rsidRPr="00C65418" w:rsidRDefault="00B659F5" w:rsidP="00243F82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nabavu) SMŽ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8079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08274F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3F2" w14:textId="77777777" w:rsidR="00B659F5" w:rsidRPr="00C65418" w:rsidRDefault="00B659F5" w:rsidP="00243F82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CAAAD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1"/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2E40BB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1B14D0A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069DB2D5" w:rsidR="008000C7" w:rsidRPr="004E0056" w:rsidRDefault="00AA2030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4424D628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AA203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77777777" w:rsidR="008000C7" w:rsidRPr="00282099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7B7F4830" w14:textId="6229BBC0" w:rsidR="00243F82" w:rsidRPr="001D088F" w:rsidRDefault="008000C7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58A891D5" w14:textId="77777777" w:rsidR="00243F82" w:rsidRDefault="00243F82" w:rsidP="00243F82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2504E39" w14:textId="0DC53909" w:rsidR="00243F82" w:rsidRPr="001D088F" w:rsidRDefault="001D088F" w:rsidP="001D088F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</w:t>
      </w:r>
    </w:p>
    <w:tbl>
      <w:tblPr>
        <w:tblpPr w:leftFromText="180" w:rightFromText="180" w:vertAnchor="text" w:horzAnchor="margin" w:tblpXSpec="center" w:tblpY="510"/>
        <w:tblW w:w="10792" w:type="dxa"/>
        <w:jc w:val="center"/>
        <w:tblLook w:val="04A0" w:firstRow="1" w:lastRow="0" w:firstColumn="1" w:lastColumn="0" w:noHBand="0" w:noVBand="1"/>
      </w:tblPr>
      <w:tblGrid>
        <w:gridCol w:w="4130"/>
        <w:gridCol w:w="5528"/>
        <w:gridCol w:w="1134"/>
      </w:tblGrid>
      <w:tr w:rsidR="00243F82" w14:paraId="6F2F1678" w14:textId="77777777" w:rsidTr="002E40BB">
        <w:trPr>
          <w:trHeight w:val="145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4A0F04" w14:textId="77777777" w:rsidR="00243F82" w:rsidRDefault="00243F82" w:rsidP="008A26B8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243F82" w14:paraId="56055B5C" w14:textId="77777777" w:rsidTr="002E40BB">
        <w:trPr>
          <w:trHeight w:val="2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7DE9E8" w14:textId="77777777" w:rsidR="00243F82" w:rsidRDefault="00243F82" w:rsidP="008A26B8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837447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10792C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243F82" w14:paraId="1CDB6E81" w14:textId="77777777" w:rsidTr="008A26B8">
        <w:trPr>
          <w:trHeight w:val="717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21D" w14:textId="1AAAFD88" w:rsidR="00243F82" w:rsidRDefault="00F43B0B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645" w14:textId="34FF6B22" w:rsidR="00243F82" w:rsidRDefault="00F43B0B" w:rsidP="00F43B0B">
            <w:pPr>
              <w:rPr>
                <w:rFonts w:ascii="Calibri" w:hAnsi="Calibri" w:cs="Arial"/>
                <w:sz w:val="22"/>
                <w:szCs w:val="22"/>
              </w:rPr>
            </w:pPr>
            <w:r w:rsidRPr="00F43B0B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7915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EA26B2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53082021" w14:textId="77777777" w:rsidTr="008A26B8">
        <w:trPr>
          <w:trHeight w:val="607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DA9" w14:textId="77777777" w:rsidR="00243F82" w:rsidRDefault="00243F82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AB37" w14:textId="77777777" w:rsidR="00243F82" w:rsidRDefault="00243F82" w:rsidP="008A26B8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387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3E607A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62BE020B" w14:textId="77777777" w:rsidTr="008A26B8">
        <w:trPr>
          <w:trHeight w:val="590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DBB" w14:textId="337E2E64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>Posjednički list</w:t>
            </w:r>
            <w:r w:rsidR="00E90362">
              <w:rPr>
                <w:rFonts w:ascii="Calibri" w:hAnsi="Calibri"/>
                <w:sz w:val="22"/>
                <w:szCs w:val="22"/>
              </w:rPr>
              <w:t xml:space="preserve"> za goveda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913" w14:textId="77777777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1427764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A7096" w14:textId="77777777" w:rsidR="00243F82" w:rsidRDefault="00243F82" w:rsidP="008A26B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43F82" w14:paraId="55D08A70" w14:textId="77777777" w:rsidTr="008A26B8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689" w14:textId="77777777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6E1" w14:textId="74A52A36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– izdaju </w:t>
            </w:r>
            <w:r w:rsidR="00D21B50">
              <w:rPr>
                <w:rFonts w:ascii="Calibri" w:hAnsi="Calibri"/>
                <w:sz w:val="22"/>
                <w:szCs w:val="22"/>
              </w:rPr>
              <w:t xml:space="preserve">Savezi uzgajivača,  Hrvatska agencija za poljoprivredu i hranu 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1769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E06005" w14:textId="7672492E" w:rsidR="00243F82" w:rsidRDefault="00AA2030" w:rsidP="008A26B8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5A62DDF4" w14:textId="77777777" w:rsidTr="00EE4635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C514" w14:textId="27A797E4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 w:rsidRPr="005771BA">
              <w:rPr>
                <w:rFonts w:ascii="Calibri" w:hAnsi="Calibri"/>
                <w:sz w:val="22"/>
                <w:szCs w:val="22"/>
              </w:rPr>
              <w:t>Preslike računa</w:t>
            </w:r>
            <w:r w:rsidR="004E534C">
              <w:rPr>
                <w:rFonts w:ascii="Calibri" w:hAnsi="Calibri"/>
                <w:sz w:val="22"/>
                <w:szCs w:val="22"/>
              </w:rPr>
              <w:t>/predračuna</w:t>
            </w:r>
            <w:bookmarkStart w:id="2" w:name="_GoBack"/>
            <w:bookmarkEnd w:id="2"/>
            <w:r w:rsidRPr="005771BA">
              <w:rPr>
                <w:rFonts w:ascii="Calibri" w:hAnsi="Calibr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756" w14:textId="5E8BF3DC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Prihvatljivi troškovi dokazuju se, ovisno o načinu plaćanja, sukladno Javnom pozivu.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7333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D9B7E" w14:textId="11E1D7C2" w:rsidR="00AA2030" w:rsidRDefault="00AA2030" w:rsidP="00AA2030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78D9AFCB" w14:textId="77777777" w:rsidTr="002E40BB">
        <w:trPr>
          <w:trHeight w:val="179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418D6" w14:textId="1FA926E0" w:rsidR="00AA2030" w:rsidRDefault="00AA2030" w:rsidP="00AA2030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AA2030" w14:paraId="3D3BF9C9" w14:textId="77777777" w:rsidTr="002E40BB">
        <w:trPr>
          <w:trHeight w:val="289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39E7DF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129DC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2F9A3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43E73356" w14:textId="77777777" w:rsidTr="008A26B8">
        <w:trPr>
          <w:trHeight w:val="848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AA3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D68A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3944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8587B" w14:textId="77777777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612F1A4C" w14:textId="77777777" w:rsidTr="002E40BB">
        <w:trPr>
          <w:trHeight w:val="221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9B1987" w14:textId="77777777" w:rsidR="00AA2030" w:rsidRDefault="00AA2030" w:rsidP="00AA2030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AA2030" w14:paraId="6C407174" w14:textId="77777777" w:rsidTr="002E40BB">
        <w:trPr>
          <w:trHeight w:val="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10AFAC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04011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672D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56B1C942" w14:textId="77777777" w:rsidTr="008A26B8">
        <w:trPr>
          <w:trHeight w:val="1155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6B0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F56" w14:textId="77777777" w:rsidR="00AA2030" w:rsidRDefault="00AA2030" w:rsidP="00AA2030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1243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49AC2" w14:textId="20C2AC33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7A2AB8" w14:textId="6DA73D07" w:rsidR="00243F82" w:rsidRPr="00DB430A" w:rsidRDefault="00DB430A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64E8D71B" w14:textId="3745219D" w:rsidR="00DB430A" w:rsidRDefault="00DB430A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2274D63" w14:textId="68D0C87F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CA8A1F4" w14:textId="5C59E41B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F90D12C" w14:textId="77777777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243F82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D4DE266" w:rsidR="008000C7" w:rsidRDefault="00391E4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410CDCE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DB430A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DB430A">
              <w:rPr>
                <w:rFonts w:ascii="Calibri" w:hAnsi="Calibri"/>
                <w:sz w:val="24"/>
                <w:szCs w:val="24"/>
              </w:rPr>
              <w:t>98/19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5E805DA" w14:textId="77777777" w:rsidR="00243F82" w:rsidRDefault="00243F8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71532BC8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</w:t>
      </w:r>
      <w:r w:rsidR="00391E42">
        <w:rPr>
          <w:rFonts w:ascii="Calibri" w:hAnsi="Calibri"/>
          <w:sz w:val="24"/>
          <w:szCs w:val="24"/>
        </w:rPr>
        <w:t>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F8867D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BF2C5F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1E9F993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26859717" w14:textId="4357E93A" w:rsidR="008000C7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1E9B3395" w14:textId="4316A8FB" w:rsidR="00BF2C5F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</w:p>
    <w:p w14:paraId="575D7475" w14:textId="77777777" w:rsidR="00BF2C5F" w:rsidRDefault="00BF2C5F" w:rsidP="00BF2C5F">
      <w:pPr>
        <w:jc w:val="center"/>
        <w:rPr>
          <w:rFonts w:ascii="Calibri" w:hAnsi="Calibri"/>
          <w:b/>
          <w:color w:val="000000"/>
          <w:u w:val="single"/>
        </w:rPr>
      </w:pPr>
    </w:p>
    <w:p w14:paraId="619086F3" w14:textId="188592A7" w:rsidR="002679A3" w:rsidRPr="002E40BB" w:rsidRDefault="008000C7" w:rsidP="002E40BB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E40BB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1EF19" w14:textId="77777777" w:rsidR="00EF0EDF" w:rsidRDefault="00EF0EDF" w:rsidP="00D974D2">
      <w:r>
        <w:separator/>
      </w:r>
    </w:p>
  </w:endnote>
  <w:endnote w:type="continuationSeparator" w:id="0">
    <w:p w14:paraId="4AF04167" w14:textId="77777777" w:rsidR="00EF0EDF" w:rsidRDefault="00EF0EDF" w:rsidP="00D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CFE7" w14:textId="4AF55E83" w:rsidR="00D974D2" w:rsidRDefault="00D974D2" w:rsidP="00D974D2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4E534C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4E534C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88DF" w14:textId="77777777" w:rsidR="00EF0EDF" w:rsidRDefault="00EF0EDF" w:rsidP="00D974D2">
      <w:r>
        <w:separator/>
      </w:r>
    </w:p>
  </w:footnote>
  <w:footnote w:type="continuationSeparator" w:id="0">
    <w:p w14:paraId="4055F6CC" w14:textId="77777777" w:rsidR="00EF0EDF" w:rsidRDefault="00EF0EDF" w:rsidP="00D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1A54A7"/>
    <w:rsid w:val="001D088F"/>
    <w:rsid w:val="00243F82"/>
    <w:rsid w:val="002679A3"/>
    <w:rsid w:val="00287042"/>
    <w:rsid w:val="002A593F"/>
    <w:rsid w:val="002E40BB"/>
    <w:rsid w:val="00391E42"/>
    <w:rsid w:val="003D1900"/>
    <w:rsid w:val="00462F3F"/>
    <w:rsid w:val="004C59E8"/>
    <w:rsid w:val="004D47EC"/>
    <w:rsid w:val="004E534C"/>
    <w:rsid w:val="005041F0"/>
    <w:rsid w:val="006F5041"/>
    <w:rsid w:val="00726E14"/>
    <w:rsid w:val="00742C39"/>
    <w:rsid w:val="007F6B74"/>
    <w:rsid w:val="008000C7"/>
    <w:rsid w:val="00816498"/>
    <w:rsid w:val="008A4045"/>
    <w:rsid w:val="008B75D5"/>
    <w:rsid w:val="0094717F"/>
    <w:rsid w:val="009A1CC5"/>
    <w:rsid w:val="00A0480B"/>
    <w:rsid w:val="00A272E0"/>
    <w:rsid w:val="00AA2030"/>
    <w:rsid w:val="00B659F5"/>
    <w:rsid w:val="00B83845"/>
    <w:rsid w:val="00B91AD4"/>
    <w:rsid w:val="00BE430F"/>
    <w:rsid w:val="00BF2C5F"/>
    <w:rsid w:val="00C03794"/>
    <w:rsid w:val="00C31C8B"/>
    <w:rsid w:val="00C7539D"/>
    <w:rsid w:val="00C81487"/>
    <w:rsid w:val="00C819B7"/>
    <w:rsid w:val="00CB34E3"/>
    <w:rsid w:val="00CD1B3A"/>
    <w:rsid w:val="00CD380A"/>
    <w:rsid w:val="00D21B50"/>
    <w:rsid w:val="00D974D2"/>
    <w:rsid w:val="00DB430A"/>
    <w:rsid w:val="00E46221"/>
    <w:rsid w:val="00E90362"/>
    <w:rsid w:val="00E93B44"/>
    <w:rsid w:val="00EA30F6"/>
    <w:rsid w:val="00EF0EDF"/>
    <w:rsid w:val="00EF310E"/>
    <w:rsid w:val="00F07800"/>
    <w:rsid w:val="00F326D9"/>
    <w:rsid w:val="00F43B0B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E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E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3</cp:revision>
  <cp:lastPrinted>2019-11-29T07:32:00Z</cp:lastPrinted>
  <dcterms:created xsi:type="dcterms:W3CDTF">2022-09-26T10:27:00Z</dcterms:created>
  <dcterms:modified xsi:type="dcterms:W3CDTF">2022-09-26T10:38:00Z</dcterms:modified>
</cp:coreProperties>
</file>